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6C" w:rsidRDefault="00BD586C">
      <w:r>
        <w:t>1) Администрация муниципального образования Н. обратилась в суд с заявлением о признании противоречащим федеральному законодательству нормы областного закона о муниципальной службе, предусматривающей что при невозможности трудоустройства муниципальному служащему, заключившему трудовой договор на неопределенный срок, гарантируется переподготовка (переквалификация)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В обоснование заявления указывалось, что возлагая на бюджет муниципального образования дополнительные расходы, областной законодатель не предусмотрел источники, порядок исполнения и порядок передачи финансовых ресурсов, необходимых для предоставления гарантий, установленных оспариваемыми положениями нормативного правового акта. Решите правовой спор. Каким образом муниципальным служащим могут предоставляться дополнительные гарантии? При решении задачи используйте Определение Верховного Суда РФ от 27 августа 2008 года по делу № 1-Г08-58.</w:t>
      </w:r>
    </w:p>
    <w:p w:rsidR="001A5F63" w:rsidRDefault="00BD586C">
      <w:r>
        <w:t xml:space="preserve">2) Гражданин С., замещавший должность начальника отдела в управлении муниципального заказа Администрации </w:t>
      </w:r>
      <w:proofErr w:type="spellStart"/>
      <w:r>
        <w:t>N-ского</w:t>
      </w:r>
      <w:proofErr w:type="spellEnd"/>
      <w:r>
        <w:t xml:space="preserve"> района был уволен по достижению предельного возраста пребывания на муниципальной службе. Посчитав нарушенными свои права гражданин С. обратился в </w:t>
      </w:r>
      <w:proofErr w:type="spellStart"/>
      <w:r>
        <w:t>N-ский</w:t>
      </w:r>
      <w:proofErr w:type="spellEnd"/>
      <w:r>
        <w:t xml:space="preserve"> районный суд с иском о восстановлении на работе и компенсации вынужденных прогулов. Суд отказал гражданину С. в удовлетворении исковых требований, сославшись на нормы ФЗ «О муниципальной службе в Российской Федерации», закрепляющие в качестве основания для увольнения муниципального служащего по инициативе работодателя достижение предельного возраста пребывания на муниципальной службе. Не удовлетворенный решением районного суда гражданин С. обратился с жалобой в Конституционный Суд Российской Федерации в которой требовал признать не соответствующей Конституции Российской Федерации п.1 ч.1 ст.19 ФЗ «О муниципальной службе в Российской Федерации» как нарушающую конституционный принцип равноправия. Определите судебную перспективу рассмотрения жалобы гражданина С. в Конституционном Суде Российской Федерации. Дайте собственную оценку конституционности оспариваемой норме ФЗ «О муниципальной службе в Российской Федерации». При решении задачи используйте Определение Конституционного Суда Российской Федерации от 08 февраля 2001 г. №45-О. 3.Подготовить проект заключения правовой</w:t>
      </w:r>
    </w:p>
    <w:p w:rsidR="001A5F63" w:rsidRDefault="001A5F63">
      <w:r>
        <w:t>3) В результате драки в ресторане гражданин Петров был задержан в качестве подозреваемого и доставлен в отделение милиции. Задержанный предъявил удостоверение, из которого следовало, что он является главой муниципального образования, и потребовал своего немедленного освобождения. Какое решение должен принять орган дознания в отношении требования Петрова?</w:t>
      </w:r>
    </w:p>
    <w:sectPr w:rsidR="001A5F63" w:rsidSect="0002283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9C5" w:rsidRDefault="005659C5" w:rsidP="00BD586C">
      <w:pPr>
        <w:spacing w:after="0" w:line="240" w:lineRule="auto"/>
      </w:pPr>
      <w:r>
        <w:separator/>
      </w:r>
    </w:p>
  </w:endnote>
  <w:endnote w:type="continuationSeparator" w:id="0">
    <w:p w:rsidR="005659C5" w:rsidRDefault="005659C5" w:rsidP="00BD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C" w:rsidRDefault="00BD58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C" w:rsidRDefault="00BD586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C" w:rsidRDefault="00BD58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9C5" w:rsidRDefault="005659C5" w:rsidP="00BD586C">
      <w:pPr>
        <w:spacing w:after="0" w:line="240" w:lineRule="auto"/>
      </w:pPr>
      <w:r>
        <w:separator/>
      </w:r>
    </w:p>
  </w:footnote>
  <w:footnote w:type="continuationSeparator" w:id="0">
    <w:p w:rsidR="005659C5" w:rsidRDefault="005659C5" w:rsidP="00BD58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C" w:rsidRDefault="00BD58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C" w:rsidRDefault="00BD586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6C" w:rsidRDefault="00BD58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BD586C"/>
    <w:rsid w:val="0002283A"/>
    <w:rsid w:val="001A5F63"/>
    <w:rsid w:val="004A68B5"/>
    <w:rsid w:val="005659C5"/>
    <w:rsid w:val="005A406A"/>
    <w:rsid w:val="0068622B"/>
    <w:rsid w:val="007225F6"/>
    <w:rsid w:val="00995E3C"/>
    <w:rsid w:val="00BD586C"/>
    <w:rsid w:val="00C061DD"/>
    <w:rsid w:val="00C34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D586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D586C"/>
  </w:style>
  <w:style w:type="paragraph" w:styleId="a5">
    <w:name w:val="footer"/>
    <w:basedOn w:val="a"/>
    <w:link w:val="a6"/>
    <w:uiPriority w:val="99"/>
    <w:semiHidden/>
    <w:unhideWhenUsed/>
    <w:rsid w:val="00BD586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D586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Yurga</dc:creator>
  <cp:keywords/>
  <dc:description/>
  <cp:lastModifiedBy>lenovo_72</cp:lastModifiedBy>
  <cp:revision>9</cp:revision>
  <dcterms:created xsi:type="dcterms:W3CDTF">2015-12-01T16:40:00Z</dcterms:created>
  <dcterms:modified xsi:type="dcterms:W3CDTF">2016-06-22T06:29:00Z</dcterms:modified>
</cp:coreProperties>
</file>